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DE9FC" w14:textId="1914B782" w:rsidR="00293B7D" w:rsidRPr="00014B95" w:rsidRDefault="00197F1B" w:rsidP="00197F1B">
      <w:pPr>
        <w:jc w:val="right"/>
        <w:rPr>
          <w:rFonts w:ascii="Arial" w:hAnsi="Arial" w:cs="Arial"/>
          <w:sz w:val="20"/>
          <w:szCs w:val="20"/>
          <w:lang w:val="en-US"/>
        </w:rPr>
      </w:pPr>
      <w:r w:rsidRPr="00AC3E29">
        <w:rPr>
          <w:rFonts w:ascii="Arial" w:hAnsi="Arial" w:cs="Arial"/>
          <w:sz w:val="20"/>
          <w:szCs w:val="20"/>
        </w:rPr>
        <w:t xml:space="preserve">Specialiųjų pirkimo sąlygų Priedas </w:t>
      </w:r>
    </w:p>
    <w:p w14:paraId="2C6DE9FD" w14:textId="45A04F67" w:rsidR="00197F1B" w:rsidRPr="00014B95" w:rsidRDefault="00197F1B" w:rsidP="00197F1B">
      <w:pPr>
        <w:tabs>
          <w:tab w:val="left" w:pos="480"/>
        </w:tabs>
        <w:spacing w:before="60" w:after="60"/>
        <w:jc w:val="center"/>
        <w:rPr>
          <w:rFonts w:ascii="Arial" w:hAnsi="Arial" w:cs="Arial"/>
          <w:b/>
          <w:bCs/>
          <w:i/>
          <w:color w:val="FF0000"/>
          <w:sz w:val="20"/>
          <w:szCs w:val="20"/>
          <w:u w:val="single"/>
        </w:rPr>
      </w:pPr>
      <w:r w:rsidRPr="00014B95">
        <w:rPr>
          <w:rFonts w:ascii="Arial" w:hAnsi="Arial" w:cs="Arial"/>
          <w:b/>
          <w:bCs/>
          <w:sz w:val="20"/>
          <w:szCs w:val="20"/>
        </w:rPr>
        <w:t xml:space="preserve">PASIŪLYMŲ EKONOMINIO NAUDINGUMO VERTINIMO METODIKA </w:t>
      </w:r>
    </w:p>
    <w:p w14:paraId="2C6DE9FE" w14:textId="77777777" w:rsidR="00197F1B" w:rsidRPr="00014B95" w:rsidRDefault="00197F1B" w:rsidP="00197F1B">
      <w:pPr>
        <w:tabs>
          <w:tab w:val="left" w:pos="480"/>
        </w:tabs>
        <w:spacing w:before="60" w:after="60"/>
        <w:rPr>
          <w:rFonts w:ascii="Arial" w:hAnsi="Arial" w:cs="Arial"/>
          <w:sz w:val="20"/>
          <w:szCs w:val="20"/>
        </w:rPr>
      </w:pPr>
    </w:p>
    <w:p w14:paraId="2C6DE9FF" w14:textId="5A16DF00" w:rsidR="00197F1B" w:rsidRPr="00014B95" w:rsidRDefault="00197F1B" w:rsidP="00197F1B">
      <w:pPr>
        <w:numPr>
          <w:ilvl w:val="0"/>
          <w:numId w:val="1"/>
        </w:numPr>
        <w:spacing w:before="60" w:after="60" w:line="240" w:lineRule="auto"/>
        <w:ind w:left="284" w:hanging="284"/>
        <w:jc w:val="both"/>
        <w:rPr>
          <w:rFonts w:ascii="Arial" w:hAnsi="Arial" w:cs="Arial"/>
          <w:sz w:val="20"/>
          <w:szCs w:val="20"/>
        </w:rPr>
      </w:pPr>
      <w:r w:rsidRPr="00014B95">
        <w:rPr>
          <w:rFonts w:ascii="Arial" w:hAnsi="Arial" w:cs="Arial"/>
          <w:sz w:val="20"/>
          <w:szCs w:val="20"/>
        </w:rPr>
        <w:t>Šiame Priede pateikiami ekonomiškai naudingiausio Pasiūlymo vertinimo kriterijai, jų parametrai, lyginamieji svoriai, formulės, pagal kurias bus skaičiuojamas pasiūlymų ekonominis naudingumas.</w:t>
      </w:r>
    </w:p>
    <w:p w14:paraId="2C6DEA00" w14:textId="77777777" w:rsidR="00197F1B" w:rsidRPr="00014B95" w:rsidRDefault="00197F1B" w:rsidP="00197F1B">
      <w:pPr>
        <w:spacing w:before="60" w:after="60"/>
        <w:ind w:left="284"/>
        <w:jc w:val="both"/>
        <w:rPr>
          <w:rFonts w:ascii="Arial" w:hAnsi="Arial" w:cs="Arial"/>
          <w:sz w:val="20"/>
          <w:szCs w:val="20"/>
        </w:rPr>
      </w:pPr>
    </w:p>
    <w:p w14:paraId="2C6DEA01" w14:textId="77777777" w:rsidR="00197F1B" w:rsidRPr="007C3735" w:rsidRDefault="00197F1B" w:rsidP="007C3735">
      <w:pPr>
        <w:spacing w:before="60" w:after="60"/>
        <w:jc w:val="right"/>
        <w:rPr>
          <w:rFonts w:ascii="Arial" w:hAnsi="Arial" w:cs="Arial"/>
          <w:iCs/>
          <w:sz w:val="20"/>
          <w:szCs w:val="20"/>
        </w:rPr>
      </w:pPr>
      <w:r w:rsidRPr="007C3735">
        <w:rPr>
          <w:rFonts w:ascii="Arial" w:hAnsi="Arial" w:cs="Arial"/>
          <w:iCs/>
          <w:sz w:val="20"/>
          <w:szCs w:val="20"/>
        </w:rPr>
        <w:t>1 Lentelė. Pasiūlymų vertinimo kriterijai ir lyginamieji svoriai</w:t>
      </w:r>
    </w:p>
    <w:tbl>
      <w:tblPr>
        <w:tblStyle w:val="Lentelstinklelis"/>
        <w:tblW w:w="0" w:type="auto"/>
        <w:tblLook w:val="04A0" w:firstRow="1" w:lastRow="0" w:firstColumn="1" w:lastColumn="0" w:noHBand="0" w:noVBand="1"/>
      </w:tblPr>
      <w:tblGrid>
        <w:gridCol w:w="562"/>
        <w:gridCol w:w="3828"/>
        <w:gridCol w:w="1842"/>
        <w:gridCol w:w="3396"/>
      </w:tblGrid>
      <w:tr w:rsidR="00FC45BC" w:rsidRPr="00293B7D" w14:paraId="6377CA5E" w14:textId="77777777" w:rsidTr="00763E40">
        <w:trPr>
          <w:trHeight w:val="1490"/>
        </w:trPr>
        <w:tc>
          <w:tcPr>
            <w:tcW w:w="562" w:type="dxa"/>
            <w:shd w:val="clear" w:color="auto" w:fill="C5E0B3" w:themeFill="accent6" w:themeFillTint="66"/>
            <w:vAlign w:val="center"/>
          </w:tcPr>
          <w:p w14:paraId="2E759C82" w14:textId="5924E8C1" w:rsidR="00FC45BC" w:rsidRPr="00293B7D" w:rsidRDefault="00FC45BC" w:rsidP="00FC45BC">
            <w:pPr>
              <w:spacing w:before="60" w:after="60"/>
              <w:rPr>
                <w:rFonts w:ascii="Arial" w:hAnsi="Arial" w:cs="Arial"/>
              </w:rPr>
            </w:pPr>
            <w:r w:rsidRPr="00293B7D">
              <w:rPr>
                <w:rStyle w:val="Laukeliai"/>
                <w:rFonts w:eastAsia="Arial" w:cs="Arial"/>
                <w:b/>
                <w:bCs/>
              </w:rPr>
              <w:t>Eil. Nr.</w:t>
            </w:r>
          </w:p>
        </w:tc>
        <w:tc>
          <w:tcPr>
            <w:tcW w:w="3828" w:type="dxa"/>
            <w:shd w:val="clear" w:color="auto" w:fill="C5E0B3" w:themeFill="accent6" w:themeFillTint="66"/>
            <w:vAlign w:val="center"/>
          </w:tcPr>
          <w:p w14:paraId="710201AA" w14:textId="78020C13" w:rsidR="00FC45BC" w:rsidRPr="00293B7D" w:rsidRDefault="00FC45BC" w:rsidP="00FC45BC">
            <w:pPr>
              <w:spacing w:before="60" w:after="60"/>
              <w:rPr>
                <w:rFonts w:ascii="Arial" w:hAnsi="Arial" w:cs="Arial"/>
              </w:rPr>
            </w:pPr>
            <w:r w:rsidRPr="00293B7D">
              <w:rPr>
                <w:rStyle w:val="Laukeliai"/>
                <w:rFonts w:eastAsia="Arial" w:cs="Arial"/>
                <w:b/>
                <w:bCs/>
              </w:rPr>
              <w:t>Siūlomi pasiūlymų vertinimo kriterijai, atsižvelgiant į pirkimo objektą</w:t>
            </w:r>
          </w:p>
        </w:tc>
        <w:tc>
          <w:tcPr>
            <w:tcW w:w="1842" w:type="dxa"/>
            <w:shd w:val="clear" w:color="auto" w:fill="C5E0B3" w:themeFill="accent6" w:themeFillTint="66"/>
            <w:vAlign w:val="center"/>
          </w:tcPr>
          <w:p w14:paraId="7506B9CF" w14:textId="01963E8D" w:rsidR="00FC45BC" w:rsidRPr="00293B7D" w:rsidRDefault="00FC45BC" w:rsidP="00FC45BC">
            <w:pPr>
              <w:spacing w:before="60" w:after="60"/>
              <w:rPr>
                <w:rFonts w:ascii="Arial" w:hAnsi="Arial" w:cs="Arial"/>
              </w:rPr>
            </w:pPr>
            <w:r w:rsidRPr="00293B7D">
              <w:rPr>
                <w:rStyle w:val="Laukeliai"/>
                <w:rFonts w:eastAsia="Arial" w:cs="Arial"/>
                <w:b/>
                <w:bCs/>
              </w:rPr>
              <w:t>Lyginamasis svoris ekonominio naudingumo įvertinime</w:t>
            </w:r>
          </w:p>
        </w:tc>
        <w:tc>
          <w:tcPr>
            <w:tcW w:w="3396" w:type="dxa"/>
            <w:shd w:val="clear" w:color="auto" w:fill="C5E0B3" w:themeFill="accent6" w:themeFillTint="66"/>
            <w:vAlign w:val="center"/>
          </w:tcPr>
          <w:p w14:paraId="1E133F80" w14:textId="7BEA4E42" w:rsidR="00FC45BC" w:rsidRPr="00293B7D" w:rsidRDefault="00FC45BC" w:rsidP="00FC45BC">
            <w:pPr>
              <w:spacing w:before="60" w:after="60"/>
              <w:rPr>
                <w:rFonts w:ascii="Arial" w:hAnsi="Arial" w:cs="Arial"/>
              </w:rPr>
            </w:pPr>
            <w:r w:rsidRPr="00293B7D">
              <w:rPr>
                <w:rStyle w:val="Laukeliai"/>
                <w:rFonts w:eastAsia="Arial" w:cs="Arial"/>
                <w:b/>
                <w:bCs/>
              </w:rPr>
              <w:t>Kriterijaus reikšmė</w:t>
            </w:r>
          </w:p>
        </w:tc>
      </w:tr>
      <w:tr w:rsidR="00FC45BC" w:rsidRPr="00293B7D" w14:paraId="2093B9B7" w14:textId="77777777" w:rsidTr="00293B7D">
        <w:tc>
          <w:tcPr>
            <w:tcW w:w="562" w:type="dxa"/>
          </w:tcPr>
          <w:p w14:paraId="059B732F" w14:textId="3B826B13" w:rsidR="00FC45BC" w:rsidRPr="00293B7D" w:rsidRDefault="00FC45BC" w:rsidP="00FC45BC">
            <w:pPr>
              <w:spacing w:before="60" w:after="60"/>
              <w:rPr>
                <w:rFonts w:ascii="Arial" w:hAnsi="Arial" w:cs="Arial"/>
              </w:rPr>
            </w:pPr>
            <w:r w:rsidRPr="00293B7D">
              <w:rPr>
                <w:rFonts w:ascii="Arial" w:hAnsi="Arial" w:cs="Arial"/>
              </w:rPr>
              <w:t>1.</w:t>
            </w:r>
          </w:p>
        </w:tc>
        <w:tc>
          <w:tcPr>
            <w:tcW w:w="3828" w:type="dxa"/>
          </w:tcPr>
          <w:p w14:paraId="379E8F4B" w14:textId="58916367" w:rsidR="00FC45BC" w:rsidRPr="00293B7D" w:rsidRDefault="00FC45BC" w:rsidP="00293B7D">
            <w:pPr>
              <w:spacing w:before="60" w:after="60"/>
              <w:jc w:val="both"/>
              <w:rPr>
                <w:rFonts w:ascii="Arial" w:hAnsi="Arial" w:cs="Arial"/>
              </w:rPr>
            </w:pPr>
            <w:r w:rsidRPr="00293B7D">
              <w:rPr>
                <w:rStyle w:val="Laukeliai"/>
                <w:rFonts w:eastAsia="Arial" w:cs="Arial"/>
              </w:rPr>
              <w:t xml:space="preserve">Paslaugų kaina </w:t>
            </w:r>
            <w:r w:rsidRPr="00293B7D">
              <w:rPr>
                <w:rStyle w:val="Laukeliai"/>
                <w:rFonts w:eastAsia="Arial" w:cs="Arial"/>
                <w:b/>
                <w:bCs/>
              </w:rPr>
              <w:t>(P)</w:t>
            </w:r>
            <w:r w:rsidRPr="00293B7D">
              <w:rPr>
                <w:rStyle w:val="Laukeliai"/>
                <w:rFonts w:eastAsia="Arial" w:cs="Arial"/>
              </w:rPr>
              <w:t xml:space="preserve"> (Eur be PVM)</w:t>
            </w:r>
          </w:p>
        </w:tc>
        <w:tc>
          <w:tcPr>
            <w:tcW w:w="1842" w:type="dxa"/>
            <w:vAlign w:val="center"/>
          </w:tcPr>
          <w:p w14:paraId="58EBF315" w14:textId="3CA72CBF" w:rsidR="00FC45BC" w:rsidRPr="00293B7D" w:rsidRDefault="00FC45BC" w:rsidP="00293B7D">
            <w:pPr>
              <w:spacing w:before="60" w:after="60"/>
              <w:jc w:val="center"/>
              <w:rPr>
                <w:rFonts w:ascii="Arial" w:hAnsi="Arial" w:cs="Arial"/>
              </w:rPr>
            </w:pPr>
            <w:r w:rsidRPr="00293B7D">
              <w:rPr>
                <w:rStyle w:val="Laukeliai"/>
                <w:rFonts w:eastAsia="Arial" w:cs="Arial"/>
              </w:rPr>
              <w:t>80</w:t>
            </w:r>
          </w:p>
        </w:tc>
        <w:tc>
          <w:tcPr>
            <w:tcW w:w="3396" w:type="dxa"/>
          </w:tcPr>
          <w:p w14:paraId="6ED9475D" w14:textId="746C6FC1" w:rsidR="00FC45BC" w:rsidRPr="00293B7D" w:rsidRDefault="00FC45BC" w:rsidP="00293B7D">
            <w:pPr>
              <w:spacing w:before="60" w:after="60"/>
              <w:jc w:val="both"/>
              <w:rPr>
                <w:rFonts w:ascii="Arial" w:hAnsi="Arial" w:cs="Arial"/>
              </w:rPr>
            </w:pPr>
            <w:proofErr w:type="spellStart"/>
            <w:r w:rsidRPr="00293B7D">
              <w:rPr>
                <w:rStyle w:val="Laukeliai"/>
                <w:rFonts w:eastAsia="Arial" w:cs="Arial"/>
              </w:rPr>
              <w:t>P</w:t>
            </w:r>
            <w:r w:rsidRPr="00293B7D">
              <w:rPr>
                <w:rStyle w:val="Laukeliai"/>
                <w:rFonts w:eastAsia="Arial" w:cs="Arial"/>
                <w:vertAlign w:val="subscript"/>
              </w:rPr>
              <w:t>min</w:t>
            </w:r>
            <w:proofErr w:type="spellEnd"/>
            <w:r w:rsidRPr="00293B7D">
              <w:rPr>
                <w:rStyle w:val="Laukeliai"/>
                <w:rFonts w:eastAsia="Arial" w:cs="Arial"/>
              </w:rPr>
              <w:t>/P</w:t>
            </w:r>
            <w:r w:rsidRPr="00293B7D">
              <w:rPr>
                <w:rStyle w:val="Laukeliai"/>
                <w:rFonts w:eastAsia="Arial" w:cs="Arial"/>
                <w:vertAlign w:val="subscript"/>
              </w:rPr>
              <w:t>p</w:t>
            </w:r>
            <w:r w:rsidRPr="00293B7D">
              <w:rPr>
                <w:rStyle w:val="Laukeliai"/>
                <w:rFonts w:eastAsia="Arial" w:cs="Arial"/>
              </w:rPr>
              <w:t>x80 mažiausios pasiūlytos kainos (</w:t>
            </w:r>
            <w:proofErr w:type="spellStart"/>
            <w:r w:rsidRPr="00293B7D">
              <w:rPr>
                <w:rStyle w:val="Laukeliai"/>
                <w:rFonts w:eastAsia="Arial" w:cs="Arial"/>
              </w:rPr>
              <w:t>P</w:t>
            </w:r>
            <w:r w:rsidRPr="00293B7D">
              <w:rPr>
                <w:rStyle w:val="Laukeliai"/>
                <w:rFonts w:eastAsia="Arial" w:cs="Arial"/>
                <w:vertAlign w:val="subscript"/>
              </w:rPr>
              <w:t>min</w:t>
            </w:r>
            <w:proofErr w:type="spellEnd"/>
            <w:r w:rsidRPr="00293B7D">
              <w:rPr>
                <w:rStyle w:val="Laukeliai"/>
                <w:rFonts w:eastAsia="Arial" w:cs="Arial"/>
              </w:rPr>
              <w:t>) ir vertinamo pasiūlymo kainos (</w:t>
            </w:r>
            <w:proofErr w:type="spellStart"/>
            <w:r w:rsidRPr="00293B7D">
              <w:rPr>
                <w:rStyle w:val="Laukeliai"/>
                <w:rFonts w:eastAsia="Arial" w:cs="Arial"/>
              </w:rPr>
              <w:t>P</w:t>
            </w:r>
            <w:r w:rsidRPr="00293B7D">
              <w:rPr>
                <w:rStyle w:val="Laukeliai"/>
                <w:rFonts w:eastAsia="Arial" w:cs="Arial"/>
                <w:vertAlign w:val="subscript"/>
              </w:rPr>
              <w:t>p</w:t>
            </w:r>
            <w:proofErr w:type="spellEnd"/>
            <w:r w:rsidRPr="00293B7D">
              <w:rPr>
                <w:rStyle w:val="Laukeliai"/>
                <w:rFonts w:eastAsia="Arial" w:cs="Arial"/>
              </w:rPr>
              <w:t>) santykį padauginant iš lyginamojo svorio 80</w:t>
            </w:r>
          </w:p>
        </w:tc>
      </w:tr>
      <w:tr w:rsidR="00FC45BC" w:rsidRPr="00293B7D" w14:paraId="16DF1A90" w14:textId="77777777" w:rsidTr="00293B7D">
        <w:tc>
          <w:tcPr>
            <w:tcW w:w="562" w:type="dxa"/>
            <w:vAlign w:val="center"/>
          </w:tcPr>
          <w:p w14:paraId="5E486FEE" w14:textId="18A01AE0" w:rsidR="00FC45BC" w:rsidRPr="00293B7D" w:rsidRDefault="00FC45BC" w:rsidP="00FC45BC">
            <w:pPr>
              <w:spacing w:before="60" w:after="60"/>
              <w:rPr>
                <w:rFonts w:ascii="Arial" w:hAnsi="Arial" w:cs="Arial"/>
              </w:rPr>
            </w:pPr>
            <w:r w:rsidRPr="00293B7D">
              <w:rPr>
                <w:rFonts w:ascii="Arial" w:hAnsi="Arial" w:cs="Arial"/>
              </w:rPr>
              <w:t>2.</w:t>
            </w:r>
          </w:p>
        </w:tc>
        <w:tc>
          <w:tcPr>
            <w:tcW w:w="3828" w:type="dxa"/>
            <w:vAlign w:val="center"/>
          </w:tcPr>
          <w:p w14:paraId="6B73C2AE" w14:textId="77777777" w:rsidR="00353A1E" w:rsidRDefault="00370EA6" w:rsidP="007B0137">
            <w:pPr>
              <w:jc w:val="both"/>
              <w:rPr>
                <w:rFonts w:ascii="Arial" w:hAnsi="Arial" w:cs="Arial"/>
                <w:b/>
                <w:bCs/>
                <w:color w:val="000000"/>
              </w:rPr>
            </w:pPr>
            <w:r>
              <w:rPr>
                <w:rFonts w:ascii="Arial" w:hAnsi="Arial" w:cs="Arial"/>
                <w:color w:val="000000"/>
              </w:rPr>
              <w:t xml:space="preserve">Socialinis kriterijus </w:t>
            </w:r>
            <w:r w:rsidRPr="00370EA6">
              <w:rPr>
                <w:rFonts w:ascii="Arial" w:hAnsi="Arial" w:cs="Arial"/>
                <w:b/>
                <w:bCs/>
                <w:color w:val="000000"/>
              </w:rPr>
              <w:t xml:space="preserve">(K) </w:t>
            </w:r>
          </w:p>
          <w:p w14:paraId="043229D2" w14:textId="2E64C8B0" w:rsidR="007B0137" w:rsidRDefault="007B0137" w:rsidP="007B0137">
            <w:pPr>
              <w:jc w:val="both"/>
              <w:rPr>
                <w:rStyle w:val="font1101"/>
                <w:rFonts w:ascii="Arial" w:hAnsi="Arial" w:cs="Arial"/>
                <w:sz w:val="20"/>
                <w:szCs w:val="20"/>
              </w:rPr>
            </w:pPr>
            <w:r w:rsidRPr="007B0137">
              <w:rPr>
                <w:rFonts w:ascii="Arial" w:hAnsi="Arial" w:cs="Arial"/>
                <w:color w:val="000000"/>
              </w:rPr>
              <w:t xml:space="preserve">Sutarties vykdymo laikotarpiu, </w:t>
            </w:r>
            <w:r w:rsidRPr="007B0137">
              <w:rPr>
                <w:rStyle w:val="font1101"/>
                <w:rFonts w:ascii="Arial" w:hAnsi="Arial" w:cs="Arial"/>
                <w:sz w:val="20"/>
                <w:szCs w:val="20"/>
              </w:rPr>
              <w:t xml:space="preserve">tiekėjas tiesiogiai pirkimo sutartį vykdančius darbuotojus </w:t>
            </w:r>
            <w:r w:rsidRPr="007B0137">
              <w:rPr>
                <w:rStyle w:val="font1111"/>
                <w:rFonts w:ascii="Arial" w:hAnsi="Arial" w:cs="Arial"/>
                <w:sz w:val="20"/>
                <w:szCs w:val="20"/>
              </w:rPr>
              <w:t>draudžia papildomu sveikatos draudimu</w:t>
            </w:r>
            <w:r w:rsidRPr="007B0137">
              <w:rPr>
                <w:rStyle w:val="font1101"/>
                <w:rFonts w:ascii="Arial" w:hAnsi="Arial" w:cs="Arial"/>
                <w:sz w:val="20"/>
                <w:szCs w:val="20"/>
              </w:rPr>
              <w:t>, kuris apima ambulatorinį gydymą, diagnostiką ir kritinių ligų gydymą, ir (ar) odontologiją ir (ar) profilaktinius sveikatos patikrinimus, skiepus ir (ar) medicinos paslaugos ir (ar) individualių konsultacijų su psichiatru bei psichoterapeutu paslaugas.</w:t>
            </w:r>
          </w:p>
          <w:p w14:paraId="090C3CFE" w14:textId="77777777" w:rsidR="00381227" w:rsidRDefault="00381227" w:rsidP="007B0137">
            <w:pPr>
              <w:jc w:val="both"/>
              <w:rPr>
                <w:rStyle w:val="font1101"/>
              </w:rPr>
            </w:pPr>
          </w:p>
          <w:p w14:paraId="6DBB3BAD" w14:textId="382217FB" w:rsidR="00381227" w:rsidRPr="00357D7D" w:rsidRDefault="00381227" w:rsidP="007B0137">
            <w:pPr>
              <w:jc w:val="both"/>
              <w:rPr>
                <w:rStyle w:val="font1101"/>
                <w:rFonts w:ascii="Arial" w:hAnsi="Arial" w:cs="Arial"/>
                <w:sz w:val="20"/>
                <w:szCs w:val="20"/>
              </w:rPr>
            </w:pPr>
            <w:r w:rsidRPr="00357D7D">
              <w:rPr>
                <w:rStyle w:val="font1101"/>
                <w:rFonts w:ascii="Arial" w:hAnsi="Arial" w:cs="Arial"/>
                <w:sz w:val="20"/>
                <w:szCs w:val="20"/>
              </w:rPr>
              <w:t>Pateikiami dokumentai:</w:t>
            </w:r>
          </w:p>
          <w:p w14:paraId="1BFADE1F" w14:textId="447D6F24" w:rsidR="00FC45BC" w:rsidRPr="00293B7D" w:rsidRDefault="00381227" w:rsidP="00357D7D">
            <w:pPr>
              <w:jc w:val="both"/>
              <w:rPr>
                <w:rFonts w:ascii="Arial" w:hAnsi="Arial" w:cs="Arial"/>
              </w:rPr>
            </w:pPr>
            <w:r w:rsidRPr="00357D7D">
              <w:rPr>
                <w:rStyle w:val="font1411"/>
                <w:rFonts w:ascii="Arial" w:hAnsi="Arial" w:cs="Arial"/>
                <w:sz w:val="20"/>
                <w:szCs w:val="20"/>
              </w:rPr>
              <w:t>Tiekėjas</w:t>
            </w:r>
            <w:r w:rsidRPr="00357D7D">
              <w:rPr>
                <w:rStyle w:val="font1481"/>
                <w:rFonts w:ascii="Arial" w:hAnsi="Arial" w:cs="Arial"/>
                <w:sz w:val="20"/>
                <w:szCs w:val="20"/>
              </w:rPr>
              <w:t xml:space="preserve"> </w:t>
            </w:r>
            <w:r w:rsidRPr="00357D7D">
              <w:rPr>
                <w:rStyle w:val="font1411"/>
                <w:rFonts w:ascii="Arial" w:hAnsi="Arial" w:cs="Arial"/>
                <w:sz w:val="20"/>
                <w:szCs w:val="20"/>
              </w:rPr>
              <w:t xml:space="preserve">pateikia galiojančią sutartį dėl papildomo sveikatos draudimo arba lygiavertį dokumentą (draudimo įmonės pažymą, patvirtinimas ar kt.). Dokumentai turi įrodyti, kad papildomas sveikatos draudimas apima ambulatorinį gydymą, diagnostiką ir kritinių ligų gydymą, ir (ar) odontologiją ir (ar) profilaktinius sveikatos patikrinimus, skiepus ir (ar) medicinos paslaugos ir (ar) individualių konsultacijų su psichiatru bei psichoterapeutu paslaugas. </w:t>
            </w:r>
            <w:r w:rsidRPr="00357D7D">
              <w:rPr>
                <w:rFonts w:ascii="Arial" w:hAnsi="Arial" w:cs="Arial"/>
                <w:color w:val="000000"/>
              </w:rPr>
              <w:br/>
            </w:r>
          </w:p>
        </w:tc>
        <w:tc>
          <w:tcPr>
            <w:tcW w:w="1842" w:type="dxa"/>
            <w:vAlign w:val="center"/>
          </w:tcPr>
          <w:p w14:paraId="02280AE1" w14:textId="5A9420DF" w:rsidR="00FC45BC" w:rsidRPr="00293B7D" w:rsidRDefault="00293B7D" w:rsidP="00293B7D">
            <w:pPr>
              <w:spacing w:before="60" w:after="60"/>
              <w:jc w:val="center"/>
              <w:rPr>
                <w:rFonts w:ascii="Arial" w:hAnsi="Arial" w:cs="Arial"/>
              </w:rPr>
            </w:pPr>
            <w:r w:rsidRPr="00293B7D">
              <w:rPr>
                <w:rFonts w:ascii="Arial" w:hAnsi="Arial" w:cs="Arial"/>
              </w:rPr>
              <w:t>20</w:t>
            </w:r>
          </w:p>
        </w:tc>
        <w:tc>
          <w:tcPr>
            <w:tcW w:w="3396" w:type="dxa"/>
          </w:tcPr>
          <w:p w14:paraId="507AB6D9" w14:textId="77777777" w:rsidR="00FC45BC" w:rsidRPr="00293B7D" w:rsidRDefault="00FC45BC" w:rsidP="00293B7D">
            <w:pPr>
              <w:tabs>
                <w:tab w:val="left" w:pos="567"/>
              </w:tabs>
              <w:spacing w:before="60" w:after="60"/>
              <w:jc w:val="both"/>
              <w:rPr>
                <w:rStyle w:val="Laukeliai"/>
                <w:rFonts w:eastAsia="Arial" w:cs="Arial"/>
                <w:lang w:val="en-US"/>
              </w:rPr>
            </w:pPr>
            <w:r w:rsidRPr="00293B7D">
              <w:rPr>
                <w:rStyle w:val="Laukeliai"/>
                <w:rFonts w:eastAsia="Arial" w:cs="Arial"/>
              </w:rPr>
              <w:t>K</w:t>
            </w:r>
            <w:r w:rsidRPr="00293B7D">
              <w:rPr>
                <w:rStyle w:val="Laukeliai"/>
                <w:rFonts w:eastAsia="Arial" w:cs="Arial"/>
                <w:lang w:val="en-US"/>
              </w:rPr>
              <w:t xml:space="preserve">=20 </w:t>
            </w:r>
            <w:proofErr w:type="spellStart"/>
            <w:r w:rsidRPr="00293B7D">
              <w:rPr>
                <w:rStyle w:val="Laukeliai"/>
                <w:rFonts w:eastAsia="Arial" w:cs="Arial"/>
                <w:lang w:val="en-US"/>
              </w:rPr>
              <w:t>arba</w:t>
            </w:r>
            <w:proofErr w:type="spellEnd"/>
            <w:r w:rsidRPr="00293B7D">
              <w:rPr>
                <w:rStyle w:val="Laukeliai"/>
                <w:rFonts w:eastAsia="Arial" w:cs="Arial"/>
                <w:lang w:val="en-US"/>
              </w:rPr>
              <w:t xml:space="preserve"> K=0</w:t>
            </w:r>
          </w:p>
          <w:p w14:paraId="0EC5928E" w14:textId="77777777" w:rsidR="00FC45BC" w:rsidRPr="00293B7D" w:rsidRDefault="00FC45BC" w:rsidP="00293B7D">
            <w:pPr>
              <w:tabs>
                <w:tab w:val="left" w:pos="567"/>
              </w:tabs>
              <w:spacing w:before="60" w:after="60"/>
              <w:jc w:val="both"/>
              <w:rPr>
                <w:rStyle w:val="Laukeliai"/>
                <w:rFonts w:eastAsia="Arial" w:cs="Arial"/>
                <w:lang w:val="en-US"/>
              </w:rPr>
            </w:pPr>
          </w:p>
          <w:p w14:paraId="55361561" w14:textId="4C93FE65" w:rsidR="00FC45BC" w:rsidRPr="00293B7D" w:rsidRDefault="00FC45BC" w:rsidP="00293B7D">
            <w:pPr>
              <w:spacing w:before="60" w:after="60"/>
              <w:jc w:val="both"/>
              <w:rPr>
                <w:rFonts w:ascii="Arial" w:hAnsi="Arial" w:cs="Arial"/>
              </w:rPr>
            </w:pPr>
            <w:proofErr w:type="spellStart"/>
            <w:r w:rsidRPr="00293B7D">
              <w:rPr>
                <w:rStyle w:val="Laukeliai"/>
                <w:rFonts w:eastAsia="Arial" w:cs="Arial"/>
                <w:lang w:val="en-US"/>
              </w:rPr>
              <w:t>Tiek</w:t>
            </w:r>
            <w:proofErr w:type="spellEnd"/>
            <w:r w:rsidRPr="00293B7D">
              <w:rPr>
                <w:rStyle w:val="Laukeliai"/>
                <w:rFonts w:eastAsia="Arial" w:cs="Arial"/>
              </w:rPr>
              <w:t>ėjas atitinkantis reikalavimą – gauna 20 balų, o neatitinkantis – 0 balų</w:t>
            </w:r>
          </w:p>
        </w:tc>
      </w:tr>
    </w:tbl>
    <w:p w14:paraId="49FED852" w14:textId="77777777" w:rsidR="00FC45BC" w:rsidRDefault="00FC45BC" w:rsidP="00197F1B">
      <w:pPr>
        <w:spacing w:before="60" w:after="60"/>
        <w:rPr>
          <w:rFonts w:ascii="Arial" w:hAnsi="Arial" w:cs="Arial"/>
          <w:i/>
          <w:sz w:val="20"/>
          <w:szCs w:val="20"/>
        </w:rPr>
      </w:pPr>
    </w:p>
    <w:p w14:paraId="7439F46E" w14:textId="77777777" w:rsidR="00014B95" w:rsidRPr="00014B95" w:rsidRDefault="00014B95" w:rsidP="00014B95">
      <w:pPr>
        <w:autoSpaceDE w:val="0"/>
        <w:autoSpaceDN w:val="0"/>
        <w:adjustRightInd w:val="0"/>
        <w:rPr>
          <w:rFonts w:ascii="Arial" w:hAnsi="Arial" w:cs="Arial"/>
          <w:color w:val="000000"/>
          <w:sz w:val="20"/>
          <w:szCs w:val="20"/>
          <w:lang w:val="en-US"/>
        </w:rPr>
      </w:pPr>
    </w:p>
    <w:p w14:paraId="6E631CB7" w14:textId="77777777" w:rsidR="00014B95" w:rsidRPr="00014B95" w:rsidRDefault="00014B95" w:rsidP="00014B95">
      <w:pPr>
        <w:autoSpaceDE w:val="0"/>
        <w:autoSpaceDN w:val="0"/>
        <w:adjustRightInd w:val="0"/>
        <w:rPr>
          <w:rFonts w:ascii="Arial" w:hAnsi="Arial" w:cs="Arial"/>
          <w:color w:val="000000"/>
          <w:sz w:val="20"/>
          <w:szCs w:val="20"/>
        </w:rPr>
      </w:pPr>
      <w:r w:rsidRPr="00014B95">
        <w:rPr>
          <w:rFonts w:ascii="Arial" w:hAnsi="Arial" w:cs="Arial"/>
          <w:color w:val="000000"/>
          <w:sz w:val="20"/>
          <w:szCs w:val="20"/>
        </w:rPr>
        <w:t xml:space="preserve">Ekonominis naudingumas </w:t>
      </w:r>
      <w:r w:rsidRPr="00014B95">
        <w:rPr>
          <w:rFonts w:ascii="Arial" w:hAnsi="Arial" w:cs="Arial"/>
          <w:b/>
          <w:bCs/>
          <w:color w:val="000000"/>
          <w:sz w:val="20"/>
          <w:szCs w:val="20"/>
        </w:rPr>
        <w:t xml:space="preserve">(E) </w:t>
      </w:r>
      <w:r w:rsidRPr="00014B95">
        <w:rPr>
          <w:rFonts w:ascii="Arial" w:hAnsi="Arial" w:cs="Arial"/>
          <w:color w:val="000000"/>
          <w:sz w:val="20"/>
          <w:szCs w:val="20"/>
        </w:rPr>
        <w:t>apskaičiuojamas pagal formulę:</w:t>
      </w:r>
    </w:p>
    <w:p w14:paraId="6B5182F4" w14:textId="77777777" w:rsidR="00014B95" w:rsidRPr="00014B95" w:rsidRDefault="00014B95" w:rsidP="00014B95">
      <w:pPr>
        <w:autoSpaceDE w:val="0"/>
        <w:autoSpaceDN w:val="0"/>
        <w:adjustRightInd w:val="0"/>
        <w:rPr>
          <w:rFonts w:ascii="Arial" w:hAnsi="Arial" w:cs="Arial"/>
          <w:color w:val="000000"/>
          <w:sz w:val="20"/>
          <w:szCs w:val="20"/>
        </w:rPr>
      </w:pPr>
    </w:p>
    <w:p w14:paraId="3119A8D4" w14:textId="325148CF" w:rsidR="00014B95" w:rsidRPr="00014B95" w:rsidRDefault="00014B95" w:rsidP="00014B95">
      <w:pPr>
        <w:autoSpaceDE w:val="0"/>
        <w:autoSpaceDN w:val="0"/>
        <w:adjustRightInd w:val="0"/>
        <w:rPr>
          <w:rFonts w:ascii="Arial" w:hAnsi="Arial" w:cs="Arial"/>
          <w:b/>
          <w:bCs/>
          <w:color w:val="000000"/>
          <w:sz w:val="20"/>
          <w:szCs w:val="20"/>
          <w:vertAlign w:val="subscript"/>
        </w:rPr>
      </w:pPr>
      <w:r w:rsidRPr="00014B95">
        <w:rPr>
          <w:rFonts w:ascii="Arial" w:hAnsi="Arial" w:cs="Arial"/>
          <w:b/>
          <w:bCs/>
          <w:color w:val="000000"/>
          <w:sz w:val="20"/>
          <w:szCs w:val="20"/>
        </w:rPr>
        <w:t xml:space="preserve">E </w:t>
      </w:r>
      <w:r w:rsidRPr="00014B95">
        <w:rPr>
          <w:rFonts w:ascii="Arial" w:hAnsi="Arial" w:cs="Arial"/>
          <w:b/>
          <w:bCs/>
          <w:color w:val="000000"/>
          <w:sz w:val="20"/>
          <w:szCs w:val="20"/>
          <w:lang w:val="en-US"/>
        </w:rPr>
        <w:t xml:space="preserve">= </w:t>
      </w:r>
      <w:r w:rsidRPr="00014B95">
        <w:rPr>
          <w:rFonts w:ascii="Arial" w:hAnsi="Arial" w:cs="Arial"/>
          <w:b/>
          <w:bCs/>
          <w:color w:val="000000"/>
          <w:sz w:val="20"/>
          <w:szCs w:val="20"/>
        </w:rPr>
        <w:t>P+K</w:t>
      </w:r>
    </w:p>
    <w:p w14:paraId="406E8CEE" w14:textId="77777777" w:rsidR="00014B95" w:rsidRPr="00014B95" w:rsidRDefault="00014B95" w:rsidP="00014B95">
      <w:pPr>
        <w:autoSpaceDE w:val="0"/>
        <w:autoSpaceDN w:val="0"/>
        <w:adjustRightInd w:val="0"/>
        <w:rPr>
          <w:rFonts w:ascii="Arial" w:hAnsi="Arial" w:cs="Arial"/>
          <w:color w:val="000000"/>
          <w:sz w:val="20"/>
          <w:szCs w:val="20"/>
          <w:vertAlign w:val="subscript"/>
        </w:rPr>
      </w:pPr>
    </w:p>
    <w:p w14:paraId="2C6DEA5F" w14:textId="45A10976" w:rsidR="00197F1B" w:rsidRPr="00014B95" w:rsidRDefault="00014B95" w:rsidP="00014B95">
      <w:pPr>
        <w:autoSpaceDE w:val="0"/>
        <w:autoSpaceDN w:val="0"/>
        <w:adjustRightInd w:val="0"/>
        <w:spacing w:after="0" w:line="240" w:lineRule="auto"/>
        <w:rPr>
          <w:rFonts w:ascii="Arial" w:hAnsi="Arial" w:cs="Arial"/>
          <w:color w:val="000000"/>
          <w:sz w:val="20"/>
          <w:szCs w:val="20"/>
        </w:rPr>
      </w:pPr>
      <w:r w:rsidRPr="00E74488">
        <w:rPr>
          <w:rFonts w:ascii="Arial" w:hAnsi="Arial" w:cs="Arial"/>
          <w:color w:val="000000"/>
          <w:sz w:val="20"/>
          <w:szCs w:val="20"/>
        </w:rPr>
        <w:t>Ekonomiškai naudingiausiu bus pripažįstamas pasiūlymas, surinkęs daugiausiai balų.</w:t>
      </w:r>
    </w:p>
    <w:sectPr w:rsidR="00197F1B" w:rsidRPr="00014B95">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CB9E7" w14:textId="77777777" w:rsidR="00764EEF" w:rsidRDefault="00764EEF" w:rsidP="00197F1B">
      <w:pPr>
        <w:spacing w:after="0" w:line="240" w:lineRule="auto"/>
      </w:pPr>
      <w:r>
        <w:separator/>
      </w:r>
    </w:p>
  </w:endnote>
  <w:endnote w:type="continuationSeparator" w:id="0">
    <w:p w14:paraId="1772DECA" w14:textId="77777777" w:rsidR="00764EEF" w:rsidRDefault="00764EEF"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DEA90" w14:textId="77777777" w:rsidR="00197F1B" w:rsidRDefault="00197F1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DEA91" w14:textId="77777777" w:rsidR="00197F1B" w:rsidRDefault="00197F1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DEA93" w14:textId="77777777" w:rsidR="00197F1B" w:rsidRDefault="00197F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1715E" w14:textId="77777777" w:rsidR="00764EEF" w:rsidRDefault="00764EEF" w:rsidP="00197F1B">
      <w:pPr>
        <w:spacing w:after="0" w:line="240" w:lineRule="auto"/>
      </w:pPr>
      <w:r>
        <w:separator/>
      </w:r>
    </w:p>
  </w:footnote>
  <w:footnote w:type="continuationSeparator" w:id="0">
    <w:p w14:paraId="4D8E7123" w14:textId="77777777" w:rsidR="00764EEF" w:rsidRDefault="00764EEF" w:rsidP="00197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DEA8E" w14:textId="29C2B0D6" w:rsidR="00197F1B" w:rsidRDefault="00197F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DEA8F" w14:textId="195F0732" w:rsidR="00197F1B" w:rsidRDefault="00197F1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DEA92" w14:textId="324E36D6" w:rsidR="00197F1B" w:rsidRDefault="00197F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C290CC1"/>
    <w:multiLevelType w:val="hybridMultilevel"/>
    <w:tmpl w:val="AB02FF8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8117980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27858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4848401">
    <w:abstractNumId w:val="1"/>
  </w:num>
  <w:num w:numId="4" w16cid:durableId="12796041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328333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5131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8077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4B95"/>
    <w:rsid w:val="00030367"/>
    <w:rsid w:val="0005145F"/>
    <w:rsid w:val="000F4D32"/>
    <w:rsid w:val="00103698"/>
    <w:rsid w:val="00197F1B"/>
    <w:rsid w:val="00293B7D"/>
    <w:rsid w:val="002F57C1"/>
    <w:rsid w:val="003441A8"/>
    <w:rsid w:val="00353A1E"/>
    <w:rsid w:val="00357D7D"/>
    <w:rsid w:val="00370EA6"/>
    <w:rsid w:val="00381227"/>
    <w:rsid w:val="003D085F"/>
    <w:rsid w:val="00502436"/>
    <w:rsid w:val="0054248A"/>
    <w:rsid w:val="00606B5C"/>
    <w:rsid w:val="00616DBF"/>
    <w:rsid w:val="006669C4"/>
    <w:rsid w:val="006A2E46"/>
    <w:rsid w:val="006B7C3B"/>
    <w:rsid w:val="006E7FE8"/>
    <w:rsid w:val="00761600"/>
    <w:rsid w:val="00763E40"/>
    <w:rsid w:val="00764EEF"/>
    <w:rsid w:val="00774C3A"/>
    <w:rsid w:val="007B0137"/>
    <w:rsid w:val="007C1D6C"/>
    <w:rsid w:val="007C3444"/>
    <w:rsid w:val="007C3735"/>
    <w:rsid w:val="009138B7"/>
    <w:rsid w:val="00920B56"/>
    <w:rsid w:val="00A254CE"/>
    <w:rsid w:val="00AC3E29"/>
    <w:rsid w:val="00AD21B2"/>
    <w:rsid w:val="00B24461"/>
    <w:rsid w:val="00CB39AA"/>
    <w:rsid w:val="00DF2200"/>
    <w:rsid w:val="00E0317C"/>
    <w:rsid w:val="00E569D3"/>
    <w:rsid w:val="00E967C6"/>
    <w:rsid w:val="00F2610E"/>
    <w:rsid w:val="00F82FCF"/>
    <w:rsid w:val="00FC45BC"/>
    <w:rsid w:val="00FD3B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DE9FC"/>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rsid w:val="00197F1B"/>
    <w:rPr>
      <w:rFonts w:ascii="Cambria" w:eastAsia="Times New Roman" w:hAnsi="Cambria" w:cs="Times New Roman"/>
      <w:b/>
      <w:bCs/>
      <w:i/>
      <w:iCs/>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Lentelstinklelis">
    <w:name w:val="Table Grid"/>
    <w:basedOn w:val="prastojilentel"/>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97F1B"/>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197F1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97F1B"/>
  </w:style>
  <w:style w:type="paragraph" w:styleId="Porat">
    <w:name w:val="footer"/>
    <w:basedOn w:val="prastasis"/>
    <w:link w:val="PoratDiagrama"/>
    <w:uiPriority w:val="99"/>
    <w:unhideWhenUsed/>
    <w:rsid w:val="00197F1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7F1B"/>
  </w:style>
  <w:style w:type="paragraph" w:styleId="Debesliotekstas">
    <w:name w:val="Balloon Text"/>
    <w:basedOn w:val="prastasis"/>
    <w:link w:val="DebesliotekstasDiagrama"/>
    <w:uiPriority w:val="99"/>
    <w:semiHidden/>
    <w:unhideWhenUsed/>
    <w:rsid w:val="007C344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444"/>
    <w:rPr>
      <w:rFonts w:ascii="Segoe UI" w:hAnsi="Segoe UI" w:cs="Segoe UI"/>
      <w:sz w:val="18"/>
      <w:szCs w:val="18"/>
    </w:rPr>
  </w:style>
  <w:style w:type="character" w:customStyle="1" w:styleId="Laukeliai">
    <w:name w:val="Laukeliai"/>
    <w:basedOn w:val="Numatytasispastraiposriftas"/>
    <w:uiPriority w:val="1"/>
    <w:qFormat/>
    <w:rsid w:val="00014B95"/>
    <w:rPr>
      <w:rFonts w:ascii="Arial" w:hAnsi="Arial"/>
      <w:sz w:val="20"/>
    </w:rPr>
  </w:style>
  <w:style w:type="paragraph" w:styleId="Pataisymai">
    <w:name w:val="Revision"/>
    <w:hidden/>
    <w:uiPriority w:val="99"/>
    <w:semiHidden/>
    <w:rsid w:val="00030367"/>
    <w:pPr>
      <w:spacing w:after="0" w:line="240" w:lineRule="auto"/>
    </w:pPr>
  </w:style>
  <w:style w:type="character" w:styleId="Komentaronuoroda">
    <w:name w:val="annotation reference"/>
    <w:basedOn w:val="Numatytasispastraiposriftas"/>
    <w:uiPriority w:val="99"/>
    <w:semiHidden/>
    <w:unhideWhenUsed/>
    <w:rsid w:val="00293B7D"/>
    <w:rPr>
      <w:sz w:val="16"/>
      <w:szCs w:val="16"/>
    </w:rPr>
  </w:style>
  <w:style w:type="paragraph" w:styleId="Komentarotekstas">
    <w:name w:val="annotation text"/>
    <w:basedOn w:val="prastasis"/>
    <w:link w:val="KomentarotekstasDiagrama"/>
    <w:uiPriority w:val="99"/>
    <w:unhideWhenUsed/>
    <w:rsid w:val="00293B7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93B7D"/>
    <w:rPr>
      <w:sz w:val="20"/>
      <w:szCs w:val="20"/>
    </w:rPr>
  </w:style>
  <w:style w:type="paragraph" w:styleId="Komentarotema">
    <w:name w:val="annotation subject"/>
    <w:basedOn w:val="Komentarotekstas"/>
    <w:next w:val="Komentarotekstas"/>
    <w:link w:val="KomentarotemaDiagrama"/>
    <w:uiPriority w:val="99"/>
    <w:semiHidden/>
    <w:unhideWhenUsed/>
    <w:rsid w:val="00293B7D"/>
    <w:rPr>
      <w:b/>
      <w:bCs/>
    </w:rPr>
  </w:style>
  <w:style w:type="character" w:customStyle="1" w:styleId="KomentarotemaDiagrama">
    <w:name w:val="Komentaro tema Diagrama"/>
    <w:basedOn w:val="KomentarotekstasDiagrama"/>
    <w:link w:val="Komentarotema"/>
    <w:uiPriority w:val="99"/>
    <w:semiHidden/>
    <w:rsid w:val="00293B7D"/>
    <w:rPr>
      <w:b/>
      <w:bCs/>
      <w:sz w:val="20"/>
      <w:szCs w:val="20"/>
    </w:rPr>
  </w:style>
  <w:style w:type="character" w:customStyle="1" w:styleId="font1171">
    <w:name w:val="font1171"/>
    <w:basedOn w:val="Numatytasispastraiposriftas"/>
    <w:rsid w:val="007B0137"/>
    <w:rPr>
      <w:rFonts w:ascii="Calibri" w:hAnsi="Calibri" w:cs="Calibri" w:hint="default"/>
      <w:b w:val="0"/>
      <w:bCs w:val="0"/>
      <w:i w:val="0"/>
      <w:iCs w:val="0"/>
      <w:strike w:val="0"/>
      <w:dstrike w:val="0"/>
      <w:color w:val="FF3300"/>
      <w:sz w:val="24"/>
      <w:szCs w:val="24"/>
      <w:u w:val="none"/>
      <w:effect w:val="none"/>
    </w:rPr>
  </w:style>
  <w:style w:type="character" w:customStyle="1" w:styleId="font1111">
    <w:name w:val="font1111"/>
    <w:basedOn w:val="Numatytasispastraiposriftas"/>
    <w:rsid w:val="007B0137"/>
    <w:rPr>
      <w:rFonts w:ascii="Calibri" w:hAnsi="Calibri" w:cs="Calibri" w:hint="default"/>
      <w:b/>
      <w:bCs/>
      <w:i w:val="0"/>
      <w:iCs w:val="0"/>
      <w:strike w:val="0"/>
      <w:dstrike w:val="0"/>
      <w:color w:val="000000"/>
      <w:sz w:val="24"/>
      <w:szCs w:val="24"/>
      <w:u w:val="none"/>
      <w:effect w:val="none"/>
    </w:rPr>
  </w:style>
  <w:style w:type="character" w:customStyle="1" w:styleId="font1101">
    <w:name w:val="font1101"/>
    <w:basedOn w:val="Numatytasispastraiposriftas"/>
    <w:rsid w:val="007B0137"/>
    <w:rPr>
      <w:rFonts w:ascii="Calibri" w:hAnsi="Calibri" w:cs="Calibri" w:hint="default"/>
      <w:b w:val="0"/>
      <w:bCs w:val="0"/>
      <w:i w:val="0"/>
      <w:iCs w:val="0"/>
      <w:strike w:val="0"/>
      <w:dstrike w:val="0"/>
      <w:color w:val="000000"/>
      <w:sz w:val="24"/>
      <w:szCs w:val="24"/>
      <w:u w:val="none"/>
      <w:effect w:val="none"/>
    </w:rPr>
  </w:style>
  <w:style w:type="character" w:customStyle="1" w:styleId="font1411">
    <w:name w:val="font1411"/>
    <w:basedOn w:val="Numatytasispastraiposriftas"/>
    <w:rsid w:val="00381227"/>
    <w:rPr>
      <w:rFonts w:ascii="Calibri" w:hAnsi="Calibri" w:cs="Calibri" w:hint="default"/>
      <w:b w:val="0"/>
      <w:bCs w:val="0"/>
      <w:i w:val="0"/>
      <w:iCs w:val="0"/>
      <w:strike w:val="0"/>
      <w:dstrike w:val="0"/>
      <w:color w:val="000000"/>
      <w:sz w:val="22"/>
      <w:szCs w:val="22"/>
      <w:u w:val="none"/>
      <w:effect w:val="none"/>
    </w:rPr>
  </w:style>
  <w:style w:type="character" w:customStyle="1" w:styleId="font1481">
    <w:name w:val="font1481"/>
    <w:basedOn w:val="Numatytasispastraiposriftas"/>
    <w:rsid w:val="00381227"/>
    <w:rPr>
      <w:rFonts w:ascii="Calibri" w:hAnsi="Calibri" w:cs="Calibri" w:hint="default"/>
      <w:b/>
      <w:bCs/>
      <w:i w:val="0"/>
      <w:iCs w:val="0"/>
      <w:strike w:val="0"/>
      <w:dstrike w:val="0"/>
      <w:color w:val="FF3300"/>
      <w:sz w:val="22"/>
      <w:szCs w:val="22"/>
      <w:u w:val="none"/>
      <w:effect w:val="none"/>
    </w:rPr>
  </w:style>
  <w:style w:type="character" w:customStyle="1" w:styleId="font1491">
    <w:name w:val="font1491"/>
    <w:basedOn w:val="Numatytasispastraiposriftas"/>
    <w:rsid w:val="00381227"/>
    <w:rPr>
      <w:rFonts w:ascii="Calibri" w:hAnsi="Calibri" w:cs="Calibri" w:hint="default"/>
      <w:b w:val="0"/>
      <w:bCs w:val="0"/>
      <w:i w:val="0"/>
      <w:iCs w:val="0"/>
      <w:strike w:val="0"/>
      <w:dstrike w:val="0"/>
      <w:color w:val="FF505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708597">
      <w:bodyDiv w:val="1"/>
      <w:marLeft w:val="0"/>
      <w:marRight w:val="0"/>
      <w:marTop w:val="0"/>
      <w:marBottom w:val="0"/>
      <w:divBdr>
        <w:top w:val="none" w:sz="0" w:space="0" w:color="auto"/>
        <w:left w:val="none" w:sz="0" w:space="0" w:color="auto"/>
        <w:bottom w:val="none" w:sz="0" w:space="0" w:color="auto"/>
        <w:right w:val="none" w:sz="0" w:space="0" w:color="auto"/>
      </w:divBdr>
      <w:divsChild>
        <w:div w:id="1392189045">
          <w:marLeft w:val="0"/>
          <w:marRight w:val="0"/>
          <w:marTop w:val="0"/>
          <w:marBottom w:val="0"/>
          <w:divBdr>
            <w:top w:val="none" w:sz="0" w:space="0" w:color="auto"/>
            <w:left w:val="none" w:sz="0" w:space="0" w:color="auto"/>
            <w:bottom w:val="none" w:sz="0" w:space="0" w:color="auto"/>
            <w:right w:val="none" w:sz="0" w:space="0" w:color="auto"/>
          </w:divBdr>
        </w:div>
      </w:divsChild>
    </w:div>
    <w:div w:id="254284282">
      <w:bodyDiv w:val="1"/>
      <w:marLeft w:val="0"/>
      <w:marRight w:val="0"/>
      <w:marTop w:val="0"/>
      <w:marBottom w:val="0"/>
      <w:divBdr>
        <w:top w:val="none" w:sz="0" w:space="0" w:color="auto"/>
        <w:left w:val="none" w:sz="0" w:space="0" w:color="auto"/>
        <w:bottom w:val="none" w:sz="0" w:space="0" w:color="auto"/>
        <w:right w:val="none" w:sz="0" w:space="0" w:color="auto"/>
      </w:divBdr>
      <w:divsChild>
        <w:div w:id="2144931037">
          <w:marLeft w:val="0"/>
          <w:marRight w:val="0"/>
          <w:marTop w:val="0"/>
          <w:marBottom w:val="0"/>
          <w:divBdr>
            <w:top w:val="none" w:sz="0" w:space="0" w:color="auto"/>
            <w:left w:val="none" w:sz="0" w:space="0" w:color="auto"/>
            <w:bottom w:val="none" w:sz="0" w:space="0" w:color="auto"/>
            <w:right w:val="none" w:sz="0" w:space="0" w:color="auto"/>
          </w:divBdr>
        </w:div>
      </w:divsChild>
    </w:div>
    <w:div w:id="757480261">
      <w:bodyDiv w:val="1"/>
      <w:marLeft w:val="0"/>
      <w:marRight w:val="0"/>
      <w:marTop w:val="0"/>
      <w:marBottom w:val="0"/>
      <w:divBdr>
        <w:top w:val="none" w:sz="0" w:space="0" w:color="auto"/>
        <w:left w:val="none" w:sz="0" w:space="0" w:color="auto"/>
        <w:bottom w:val="none" w:sz="0" w:space="0" w:color="auto"/>
        <w:right w:val="none" w:sz="0" w:space="0" w:color="auto"/>
      </w:divBdr>
      <w:divsChild>
        <w:div w:id="1276908656">
          <w:marLeft w:val="0"/>
          <w:marRight w:val="0"/>
          <w:marTop w:val="0"/>
          <w:marBottom w:val="0"/>
          <w:divBdr>
            <w:top w:val="none" w:sz="0" w:space="0" w:color="auto"/>
            <w:left w:val="none" w:sz="0" w:space="0" w:color="auto"/>
            <w:bottom w:val="none" w:sz="0" w:space="0" w:color="auto"/>
            <w:right w:val="none" w:sz="0" w:space="0" w:color="auto"/>
          </w:divBdr>
        </w:div>
      </w:divsChild>
    </w:div>
    <w:div w:id="786973427">
      <w:bodyDiv w:val="1"/>
      <w:marLeft w:val="0"/>
      <w:marRight w:val="0"/>
      <w:marTop w:val="0"/>
      <w:marBottom w:val="0"/>
      <w:divBdr>
        <w:top w:val="none" w:sz="0" w:space="0" w:color="auto"/>
        <w:left w:val="none" w:sz="0" w:space="0" w:color="auto"/>
        <w:bottom w:val="none" w:sz="0" w:space="0" w:color="auto"/>
        <w:right w:val="none" w:sz="0" w:space="0" w:color="auto"/>
      </w:divBdr>
      <w:divsChild>
        <w:div w:id="1282229301">
          <w:marLeft w:val="0"/>
          <w:marRight w:val="0"/>
          <w:marTop w:val="0"/>
          <w:marBottom w:val="0"/>
          <w:divBdr>
            <w:top w:val="none" w:sz="0" w:space="0" w:color="auto"/>
            <w:left w:val="none" w:sz="0" w:space="0" w:color="auto"/>
            <w:bottom w:val="none" w:sz="0" w:space="0" w:color="auto"/>
            <w:right w:val="none" w:sz="0" w:space="0" w:color="auto"/>
          </w:divBdr>
        </w:div>
      </w:divsChild>
    </w:div>
    <w:div w:id="1241864684">
      <w:bodyDiv w:val="1"/>
      <w:marLeft w:val="0"/>
      <w:marRight w:val="0"/>
      <w:marTop w:val="0"/>
      <w:marBottom w:val="0"/>
      <w:divBdr>
        <w:top w:val="none" w:sz="0" w:space="0" w:color="auto"/>
        <w:left w:val="none" w:sz="0" w:space="0" w:color="auto"/>
        <w:bottom w:val="none" w:sz="0" w:space="0" w:color="auto"/>
        <w:right w:val="none" w:sz="0" w:space="0" w:color="auto"/>
      </w:divBdr>
      <w:divsChild>
        <w:div w:id="15362358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1</Pages>
  <Words>1150</Words>
  <Characters>656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Loreta Leščiuvienė</cp:lastModifiedBy>
  <cp:revision>24</cp:revision>
  <dcterms:created xsi:type="dcterms:W3CDTF">2024-04-17T08:10:00Z</dcterms:created>
  <dcterms:modified xsi:type="dcterms:W3CDTF">2025-11-14T09:48:00Z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